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0" w:rsidRDefault="00621300" w:rsidP="00621300">
      <w:pPr>
        <w:pStyle w:val="a3"/>
        <w:shd w:val="clear" w:color="auto" w:fill="F2FBFF"/>
        <w:spacing w:before="135" w:beforeAutospacing="0" w:after="0" w:afterAutospacing="0"/>
        <w:jc w:val="both"/>
        <w:rPr>
          <w:rFonts w:ascii="Tahoma" w:hAnsi="Tahoma" w:cs="Tahoma"/>
          <w:color w:val="3B3B3B"/>
          <w:sz w:val="23"/>
          <w:szCs w:val="23"/>
        </w:rPr>
      </w:pPr>
      <w:r>
        <w:rPr>
          <w:rStyle w:val="a4"/>
          <w:rFonts w:ascii="Tahoma" w:hAnsi="Tahoma" w:cs="Tahoma"/>
          <w:color w:val="3B3B3B"/>
          <w:sz w:val="23"/>
          <w:szCs w:val="23"/>
        </w:rPr>
        <w:t>Т</w:t>
      </w:r>
      <w:bookmarkStart w:id="0" w:name="_GoBack"/>
      <w:bookmarkEnd w:id="0"/>
      <w:r>
        <w:rPr>
          <w:rStyle w:val="a4"/>
          <w:rFonts w:ascii="Tahoma" w:hAnsi="Tahoma" w:cs="Tahoma"/>
          <w:color w:val="3B3B3B"/>
          <w:sz w:val="23"/>
          <w:szCs w:val="23"/>
        </w:rPr>
        <w:t>елефон горячей линии Администрации Губернатора Свердловской области и Правительства Свердловской области</w:t>
      </w:r>
      <w:r>
        <w:rPr>
          <w:rFonts w:ascii="Tahoma" w:hAnsi="Tahoma" w:cs="Tahoma"/>
          <w:color w:val="3B3B3B"/>
          <w:sz w:val="23"/>
          <w:szCs w:val="23"/>
        </w:rPr>
        <w:t>: </w:t>
      </w:r>
      <w:r>
        <w:rPr>
          <w:rStyle w:val="a4"/>
          <w:rFonts w:ascii="Tahoma" w:hAnsi="Tahoma" w:cs="Tahoma"/>
          <w:color w:val="3B3B3B"/>
          <w:sz w:val="23"/>
          <w:szCs w:val="23"/>
        </w:rPr>
        <w:t>(343) 370-72-02.</w:t>
      </w:r>
    </w:p>
    <w:p w:rsidR="00621300" w:rsidRDefault="00621300" w:rsidP="00621300">
      <w:pPr>
        <w:pStyle w:val="a3"/>
        <w:shd w:val="clear" w:color="auto" w:fill="F2FBFF"/>
        <w:spacing w:before="135" w:beforeAutospacing="0" w:after="0" w:afterAutospacing="0"/>
        <w:jc w:val="both"/>
        <w:rPr>
          <w:rFonts w:ascii="Tahoma" w:hAnsi="Tahoma" w:cs="Tahoma"/>
          <w:color w:val="3B3B3B"/>
          <w:sz w:val="23"/>
          <w:szCs w:val="23"/>
        </w:rPr>
      </w:pPr>
      <w:proofErr w:type="gramStart"/>
      <w:r>
        <w:rPr>
          <w:rFonts w:ascii="Tahoma" w:hAnsi="Tahoma" w:cs="Tahoma"/>
          <w:color w:val="3B3B3B"/>
          <w:sz w:val="23"/>
          <w:szCs w:val="23"/>
        </w:rPr>
        <w:t>«</w:t>
      </w:r>
      <w:r>
        <w:rPr>
          <w:rStyle w:val="a4"/>
          <w:rFonts w:ascii="Tahoma" w:hAnsi="Tahoma" w:cs="Tahoma"/>
          <w:color w:val="3B3B3B"/>
          <w:sz w:val="23"/>
          <w:szCs w:val="23"/>
        </w:rPr>
        <w:t>Телефон доверия» Министерства образования и молодежной политики Свердловской области</w:t>
      </w:r>
      <w:r>
        <w:rPr>
          <w:rFonts w:ascii="Tahoma" w:hAnsi="Tahoma" w:cs="Tahoma"/>
          <w:color w:val="3B3B3B"/>
          <w:sz w:val="23"/>
          <w:szCs w:val="23"/>
        </w:rPr>
        <w:t> по вопросам противодействия коррупции: (343) 312-00-04 (доб.1)</w:t>
      </w:r>
      <w:r>
        <w:rPr>
          <w:rFonts w:ascii="Tahoma" w:hAnsi="Tahoma" w:cs="Tahoma"/>
          <w:color w:val="3B3B3B"/>
          <w:sz w:val="23"/>
          <w:szCs w:val="23"/>
        </w:rPr>
        <w:br/>
        <w:t>Адрес электронной почты Министерства образования и молодежной политики Свердловской области, на который можно сообщить о фактах коррупции: </w:t>
      </w:r>
      <w:hyperlink r:id="rId5" w:history="1">
        <w:r>
          <w:rPr>
            <w:rStyle w:val="a5"/>
            <w:rFonts w:ascii="Tahoma" w:hAnsi="Tahoma" w:cs="Tahoma"/>
            <w:color w:val="BB4B00"/>
            <w:sz w:val="23"/>
            <w:szCs w:val="23"/>
            <w:u w:val="none"/>
          </w:rPr>
          <w:t>info.minobraz@egov66.ru.</w:t>
        </w:r>
      </w:hyperlink>
      <w:proofErr w:type="gramEnd"/>
    </w:p>
    <w:p w:rsidR="00621300" w:rsidRDefault="00621300" w:rsidP="00621300">
      <w:pPr>
        <w:pStyle w:val="a3"/>
        <w:shd w:val="clear" w:color="auto" w:fill="F2FBFF"/>
        <w:spacing w:before="135" w:beforeAutospacing="0" w:after="0" w:afterAutospacing="0"/>
        <w:jc w:val="both"/>
        <w:rPr>
          <w:rFonts w:ascii="Tahoma" w:hAnsi="Tahoma" w:cs="Tahoma"/>
          <w:color w:val="3B3B3B"/>
          <w:sz w:val="23"/>
          <w:szCs w:val="23"/>
        </w:rPr>
      </w:pPr>
      <w:r>
        <w:rPr>
          <w:rFonts w:ascii="Tahoma" w:hAnsi="Tahoma" w:cs="Tahoma"/>
          <w:color w:val="3B3B3B"/>
          <w:sz w:val="23"/>
          <w:szCs w:val="23"/>
        </w:rPr>
        <w:t>О фактах коррупции можно сообщить в </w:t>
      </w:r>
      <w:r>
        <w:rPr>
          <w:rStyle w:val="a4"/>
          <w:rFonts w:ascii="Tahoma" w:hAnsi="Tahoma" w:cs="Tahoma"/>
          <w:color w:val="3B3B3B"/>
          <w:sz w:val="23"/>
          <w:szCs w:val="23"/>
        </w:rPr>
        <w:t>Следственный комитет Российской Федерации</w:t>
      </w:r>
      <w:r>
        <w:rPr>
          <w:rFonts w:ascii="Tahoma" w:hAnsi="Tahoma" w:cs="Tahoma"/>
          <w:color w:val="3B3B3B"/>
          <w:sz w:val="23"/>
          <w:szCs w:val="23"/>
        </w:rPr>
        <w:t> посредством почты, через интернет-приемную, по телефонной линии "Остановим коррупцию" 8(800)100-12-60.</w:t>
      </w:r>
    </w:p>
    <w:p w:rsidR="00621300" w:rsidRDefault="00621300" w:rsidP="00621300">
      <w:pPr>
        <w:pStyle w:val="a3"/>
        <w:shd w:val="clear" w:color="auto" w:fill="F2FBFF"/>
        <w:spacing w:before="135" w:beforeAutospacing="0" w:after="0" w:afterAutospacing="0"/>
        <w:jc w:val="both"/>
        <w:rPr>
          <w:rFonts w:ascii="Tahoma" w:hAnsi="Tahoma" w:cs="Tahoma"/>
          <w:color w:val="3B3B3B"/>
          <w:sz w:val="23"/>
          <w:szCs w:val="23"/>
        </w:rPr>
      </w:pPr>
      <w:r>
        <w:rPr>
          <w:rStyle w:val="a4"/>
          <w:rFonts w:ascii="Tahoma" w:hAnsi="Tahoma" w:cs="Tahoma"/>
          <w:color w:val="3B3B3B"/>
          <w:sz w:val="23"/>
          <w:szCs w:val="23"/>
        </w:rPr>
        <w:t>Прокуратура Свердловской области</w:t>
      </w:r>
      <w:r>
        <w:rPr>
          <w:rFonts w:ascii="Tahoma" w:hAnsi="Tahoma" w:cs="Tahoma"/>
          <w:color w:val="3B3B3B"/>
          <w:sz w:val="23"/>
          <w:szCs w:val="23"/>
        </w:rPr>
        <w:t> (343) 377-54-41</w:t>
      </w:r>
    </w:p>
    <w:p w:rsidR="00621300" w:rsidRDefault="00621300" w:rsidP="00621300">
      <w:pPr>
        <w:pStyle w:val="a3"/>
        <w:shd w:val="clear" w:color="auto" w:fill="F2FBFF"/>
        <w:spacing w:before="135" w:beforeAutospacing="0" w:after="0" w:afterAutospacing="0"/>
        <w:jc w:val="both"/>
        <w:rPr>
          <w:rFonts w:ascii="Tahoma" w:hAnsi="Tahoma" w:cs="Tahoma"/>
          <w:color w:val="3B3B3B"/>
          <w:sz w:val="23"/>
          <w:szCs w:val="23"/>
        </w:rPr>
      </w:pPr>
      <w:r>
        <w:rPr>
          <w:rFonts w:ascii="Tahoma" w:hAnsi="Tahoma" w:cs="Tahoma"/>
          <w:color w:val="3B3B3B"/>
          <w:sz w:val="23"/>
          <w:szCs w:val="23"/>
        </w:rPr>
        <w:t>На «телефон доверия» </w:t>
      </w:r>
      <w:r>
        <w:rPr>
          <w:rStyle w:val="a4"/>
          <w:rFonts w:ascii="Tahoma" w:hAnsi="Tahoma" w:cs="Tahoma"/>
          <w:color w:val="3B3B3B"/>
          <w:sz w:val="23"/>
          <w:szCs w:val="23"/>
        </w:rPr>
        <w:t>ГУ МВД России по Свердловской области</w:t>
      </w:r>
      <w:r>
        <w:rPr>
          <w:rFonts w:ascii="Tahoma" w:hAnsi="Tahoma" w:cs="Tahoma"/>
          <w:color w:val="3B3B3B"/>
          <w:sz w:val="23"/>
          <w:szCs w:val="23"/>
        </w:rPr>
        <w:t> круглосуточно принимаются сообщения от граждан о фактах коррупции, номер телефона - (343) 358-71-61, (343) 358-70-71. </w:t>
      </w:r>
    </w:p>
    <w:p w:rsidR="009326AE" w:rsidRDefault="009326AE"/>
    <w:sectPr w:rsidR="0093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0"/>
    <w:rsid w:val="00621300"/>
    <w:rsid w:val="009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300"/>
    <w:rPr>
      <w:b/>
      <w:bCs/>
    </w:rPr>
  </w:style>
  <w:style w:type="character" w:styleId="a5">
    <w:name w:val="Hyperlink"/>
    <w:basedOn w:val="a0"/>
    <w:uiPriority w:val="99"/>
    <w:semiHidden/>
    <w:unhideWhenUsed/>
    <w:rsid w:val="00621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300"/>
    <w:rPr>
      <w:b/>
      <w:bCs/>
    </w:rPr>
  </w:style>
  <w:style w:type="character" w:styleId="a5">
    <w:name w:val="Hyperlink"/>
    <w:basedOn w:val="a0"/>
    <w:uiPriority w:val="99"/>
    <w:semiHidden/>
    <w:unhideWhenUsed/>
    <w:rsid w:val="0062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minobraz@egov66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2023-01-12T08:23:00Z</dcterms:created>
  <dcterms:modified xsi:type="dcterms:W3CDTF">2023-01-12T08:23:00Z</dcterms:modified>
</cp:coreProperties>
</file>